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6E1" w:rsidRDefault="00EA06E1" w:rsidP="00EA06E1">
      <w:pPr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Приложение № 2 </w:t>
      </w:r>
    </w:p>
    <w:p w:rsidR="00EA06E1" w:rsidRDefault="00EA06E1" w:rsidP="00EA06E1">
      <w:pPr>
        <w:tabs>
          <w:tab w:val="left" w:pos="0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</w:rPr>
      </w:pPr>
    </w:p>
    <w:p w:rsidR="00EA06E1" w:rsidRPr="002853B2" w:rsidRDefault="00EA06E1" w:rsidP="00EA06E1">
      <w:pPr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КОНТРАКТ №_______</w:t>
      </w:r>
    </w:p>
    <w:p w:rsidR="00EA06E1" w:rsidRPr="002853B2" w:rsidRDefault="00EA06E1" w:rsidP="00EA06E1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2853B2">
        <w:rPr>
          <w:rFonts w:ascii="Times New Roman" w:eastAsia="Times New Roman" w:hAnsi="Times New Roman" w:cs="Times New Roman"/>
          <w:b/>
          <w:sz w:val="20"/>
          <w:szCs w:val="20"/>
        </w:rPr>
        <w:t xml:space="preserve">                                                                         купли-продажи товара</w:t>
      </w:r>
    </w:p>
    <w:p w:rsidR="00EA06E1" w:rsidRPr="00654528" w:rsidRDefault="00EA06E1" w:rsidP="00EA06E1">
      <w:pPr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A06E1" w:rsidRPr="002853B2" w:rsidRDefault="00EA06E1" w:rsidP="00EA06E1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г. 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Pr="002853B2">
        <w:rPr>
          <w:rFonts w:ascii="Times New Roman" w:eastAsia="Times New Roman" w:hAnsi="Times New Roman" w:cs="Times New Roman"/>
        </w:rPr>
        <w:t xml:space="preserve"> «___» ______________ 20___ г.</w:t>
      </w:r>
    </w:p>
    <w:p w:rsidR="00EA06E1" w:rsidRPr="002853B2" w:rsidRDefault="00EA06E1" w:rsidP="00EA06E1">
      <w:pPr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(</w:t>
      </w:r>
      <w:r w:rsidRPr="002853B2">
        <w:rPr>
          <w:rFonts w:ascii="Times New Roman" w:eastAsia="Times New Roman" w:hAnsi="Times New Roman" w:cs="Times New Roman"/>
          <w:spacing w:val="-9"/>
          <w:sz w:val="18"/>
          <w:szCs w:val="18"/>
        </w:rPr>
        <w:t>наименование населенного пункта</w:t>
      </w:r>
      <w:r w:rsidRPr="002853B2">
        <w:rPr>
          <w:rFonts w:ascii="Times New Roman" w:eastAsia="Times New Roman" w:hAnsi="Times New Roman" w:cs="Times New Roman"/>
          <w:spacing w:val="-9"/>
          <w:sz w:val="16"/>
          <w:szCs w:val="16"/>
        </w:rPr>
        <w:t>)</w:t>
      </w:r>
    </w:p>
    <w:p w:rsidR="00EA06E1" w:rsidRPr="00654528" w:rsidRDefault="00EA06E1" w:rsidP="00EA06E1">
      <w:pPr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(организационно-правовая форма и наименование юридического лица)</w:t>
      </w:r>
      <w:r w:rsidRPr="002853B2">
        <w:rPr>
          <w:rFonts w:ascii="Times New Roman" w:eastAsia="Times New Roman" w:hAnsi="Times New Roman" w:cs="Times New Roman"/>
        </w:rPr>
        <w:t xml:space="preserve">, именуемое в дальнейшем «Поставщик», в лице __________________ </w:t>
      </w:r>
      <w:r w:rsidRPr="002853B2">
        <w:rPr>
          <w:rFonts w:ascii="Times New Roman" w:eastAsia="Times New Roman" w:hAnsi="Times New Roman" w:cs="Times New Roman"/>
          <w:sz w:val="20"/>
          <w:szCs w:val="20"/>
        </w:rPr>
        <w:t>(должность, Ф.И.О.)</w:t>
      </w:r>
      <w:r w:rsidRPr="002853B2">
        <w:rPr>
          <w:rFonts w:ascii="Times New Roman" w:eastAsia="Times New Roman" w:hAnsi="Times New Roman" w:cs="Times New Roman"/>
        </w:rPr>
        <w:t xml:space="preserve">, действующего на основании Устава с одной стороны, и государственная администрация Рыбницкого района и </w:t>
      </w:r>
      <w:proofErr w:type="spellStart"/>
      <w:r w:rsidRPr="002853B2">
        <w:rPr>
          <w:rFonts w:ascii="Times New Roman" w:eastAsia="Times New Roman" w:hAnsi="Times New Roman" w:cs="Times New Roman"/>
        </w:rPr>
        <w:t>г.Рыбницы</w:t>
      </w:r>
      <w:proofErr w:type="spellEnd"/>
      <w:r w:rsidRPr="002853B2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 xml:space="preserve">именуемая в дальнейшем «Заказчик», в лице главы </w:t>
      </w:r>
      <w:r w:rsidR="00F07368" w:rsidRPr="00E658D9">
        <w:rPr>
          <w:rFonts w:ascii="Times New Roman" w:eastAsia="Times New Roman" w:hAnsi="Times New Roman" w:cs="Times New Roman"/>
          <w:highlight w:val="black"/>
        </w:rPr>
        <w:t>Тягай В.В.,</w:t>
      </w:r>
      <w:r w:rsidR="00F07368" w:rsidRPr="00E658D9"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>действующего на основании Закона Приднестровской Молдавской Республики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 xml:space="preserve">«Об органах местной власти, местного самоуправления и государственной администрации в Приднестровской Молдавской Республике», с другой стороны и муниципальное учреждение «Рыбницкое управление народного образования», именуемое  в дальнейшем «Получатель», в лице начальника </w:t>
      </w:r>
      <w:r w:rsidR="00F07368" w:rsidRPr="00E658D9">
        <w:rPr>
          <w:rFonts w:ascii="Times New Roman" w:eastAsia="Times New Roman" w:hAnsi="Times New Roman" w:cs="Times New Roman"/>
          <w:highlight w:val="black"/>
        </w:rPr>
        <w:t>Попченко О.П.,</w:t>
      </w:r>
      <w:r w:rsidRPr="002853B2">
        <w:rPr>
          <w:rFonts w:ascii="Times New Roman" w:eastAsia="Times New Roman" w:hAnsi="Times New Roman" w:cs="Times New Roman"/>
        </w:rPr>
        <w:t xml:space="preserve"> действующего на основании Устава, с третьей стороны при совместном упоминании именуемые «Стороны», заключили настоящий контракт (далее – контракт) о нижеследующем:</w:t>
      </w:r>
    </w:p>
    <w:p w:rsidR="00EA06E1" w:rsidRPr="00466E75" w:rsidRDefault="00EA06E1" w:rsidP="00EA06E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widowControl/>
        <w:numPr>
          <w:ilvl w:val="0"/>
          <w:numId w:val="1"/>
        </w:numPr>
        <w:tabs>
          <w:tab w:val="clear" w:pos="3479"/>
          <w:tab w:val="left" w:pos="851"/>
          <w:tab w:val="num" w:pos="3261"/>
        </w:tabs>
        <w:ind w:left="0" w:firstLine="567"/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Предмет контракта</w:t>
      </w:r>
    </w:p>
    <w:p w:rsidR="00EA06E1" w:rsidRPr="002853B2" w:rsidRDefault="00EA06E1" w:rsidP="00EA06E1">
      <w:pPr>
        <w:widowControl/>
        <w:numPr>
          <w:ilvl w:val="1"/>
          <w:numId w:val="1"/>
        </w:numPr>
        <w:tabs>
          <w:tab w:val="clear" w:pos="1353"/>
          <w:tab w:val="num" w:pos="993"/>
          <w:tab w:val="left" w:pos="1276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По нас</w:t>
      </w:r>
      <w:r w:rsidR="006B7C1C">
        <w:rPr>
          <w:rFonts w:ascii="Times New Roman" w:eastAsia="Times New Roman" w:hAnsi="Times New Roman" w:cs="Times New Roman"/>
        </w:rPr>
        <w:t>тоящему контракту «Заказчик» пол</w:t>
      </w:r>
      <w:r w:rsidRPr="002853B2">
        <w:rPr>
          <w:rFonts w:ascii="Times New Roman" w:eastAsia="Times New Roman" w:hAnsi="Times New Roman" w:cs="Times New Roman"/>
        </w:rPr>
        <w:t>учает и оплачивает, а «Поставщик» обязуется передать в собственность «Получателя» Товар (</w:t>
      </w:r>
      <w:r w:rsidR="00F07368">
        <w:rPr>
          <w:rFonts w:ascii="Times New Roman" w:eastAsia="Times New Roman" w:hAnsi="Times New Roman" w:cs="Times New Roman"/>
        </w:rPr>
        <w:t>бытовую химию</w:t>
      </w:r>
      <w:r w:rsidRPr="002853B2">
        <w:rPr>
          <w:rFonts w:ascii="Times New Roman" w:eastAsia="Times New Roman" w:hAnsi="Times New Roman" w:cs="Times New Roman"/>
        </w:rPr>
        <w:t>) в ассортименте, количестве, в порядке, предусмотренном настоящим контрактом.</w:t>
      </w:r>
    </w:p>
    <w:p w:rsidR="00EA06E1" w:rsidRPr="002853B2" w:rsidRDefault="00EA06E1" w:rsidP="00EA06E1">
      <w:pPr>
        <w:widowControl/>
        <w:numPr>
          <w:ilvl w:val="1"/>
          <w:numId w:val="1"/>
        </w:numPr>
        <w:tabs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Ассортимент, количество и цена за единицу Товара указываются в Спецификации (Приложение № </w:t>
      </w:r>
      <w:r>
        <w:rPr>
          <w:rFonts w:ascii="Times New Roman" w:eastAsia="Times New Roman" w:hAnsi="Times New Roman" w:cs="Times New Roman"/>
        </w:rPr>
        <w:t>1</w:t>
      </w:r>
      <w:r w:rsidRPr="002853B2">
        <w:rPr>
          <w:rFonts w:ascii="Times New Roman" w:eastAsia="Times New Roman" w:hAnsi="Times New Roman" w:cs="Times New Roman"/>
        </w:rPr>
        <w:t xml:space="preserve"> к настоящему контракту), являющейся неотъемлемой частью настоящего контракта.</w:t>
      </w:r>
    </w:p>
    <w:p w:rsidR="00EA06E1" w:rsidRPr="00466E75" w:rsidRDefault="00EA06E1" w:rsidP="00EA06E1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widowControl/>
        <w:numPr>
          <w:ilvl w:val="0"/>
          <w:numId w:val="1"/>
        </w:numPr>
        <w:tabs>
          <w:tab w:val="left" w:pos="993"/>
        </w:tabs>
        <w:ind w:left="0" w:firstLine="708"/>
        <w:jc w:val="center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b/>
          <w:bCs/>
        </w:rPr>
        <w:t>Сумма контракта и порядок расчетов</w:t>
      </w:r>
    </w:p>
    <w:p w:rsidR="00EA06E1" w:rsidRPr="002853B2" w:rsidRDefault="00EA06E1" w:rsidP="00EA06E1">
      <w:pPr>
        <w:widowControl/>
        <w:numPr>
          <w:ilvl w:val="1"/>
          <w:numId w:val="1"/>
        </w:numPr>
        <w:tabs>
          <w:tab w:val="num" w:pos="993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Цена контракта составляет ________ (сумма прописью) рублей ПМР, что соответствует плану закупок товаров, работ, услуг для обеспечения муниципальных нужд МУ Рыбницкое УНО» на 202</w:t>
      </w:r>
      <w:r>
        <w:rPr>
          <w:rFonts w:ascii="Times New Roman" w:eastAsia="Times New Roman" w:hAnsi="Times New Roman" w:cs="Times New Roman"/>
        </w:rPr>
        <w:t>5</w:t>
      </w:r>
      <w:r w:rsidRPr="002853B2">
        <w:rPr>
          <w:rFonts w:ascii="Times New Roman" w:eastAsia="Times New Roman" w:hAnsi="Times New Roman" w:cs="Times New Roman"/>
        </w:rPr>
        <w:t xml:space="preserve"> год. </w:t>
      </w:r>
    </w:p>
    <w:p w:rsidR="00EA06E1" w:rsidRPr="002853B2" w:rsidRDefault="00EA06E1" w:rsidP="00EA06E1">
      <w:pPr>
        <w:widowControl/>
        <w:numPr>
          <w:ilvl w:val="1"/>
          <w:numId w:val="1"/>
        </w:numPr>
        <w:tabs>
          <w:tab w:val="num" w:pos="0"/>
          <w:tab w:val="num" w:pos="993"/>
          <w:tab w:val="num" w:pos="1080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Цена контракта, указанная в пункте 2.1. контракта, может изменяться только в случаях, порядке и на условиях, предусмотренных законодательством Приднестровской Молдавской Республики в сфере закупок.</w:t>
      </w:r>
    </w:p>
    <w:p w:rsidR="00EA06E1" w:rsidRPr="002853B2" w:rsidRDefault="00EA06E1" w:rsidP="00EA06E1">
      <w:pPr>
        <w:tabs>
          <w:tab w:val="left" w:pos="297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2.3. Оплата за товар по настоящему контракту осуществляется «Заказчиком» за фактически полученный товар на основании выставленных «Поставщиком» счетов. Оплата производится  платежным поручением в течение 30 (тридцати) рабочих дней с момента получения товара.</w:t>
      </w:r>
    </w:p>
    <w:p w:rsidR="00EA06E1" w:rsidRPr="002853B2" w:rsidRDefault="00EA06E1" w:rsidP="00EA06E1">
      <w:pPr>
        <w:tabs>
          <w:tab w:val="num" w:pos="1276"/>
          <w:tab w:val="left" w:pos="2977"/>
        </w:tabs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2.4. Расчет по настоящему контракту осуществляется «Заказчиком» в форме безналичного расчета путем перечисления денежных средств на счет «Получателя», а «Получатель» в свою очередь осуществляет расчет за полученный товар путем перечисления</w:t>
      </w:r>
    </w:p>
    <w:p w:rsidR="00EA06E1" w:rsidRPr="002853B2" w:rsidRDefault="00EA06E1" w:rsidP="00EA06E1">
      <w:p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денежных средств на счет «Поставщика».</w:t>
      </w:r>
    </w:p>
    <w:p w:rsidR="00EA06E1" w:rsidRPr="002853B2" w:rsidRDefault="00EA06E1" w:rsidP="00EA06E1">
      <w:pPr>
        <w:tabs>
          <w:tab w:val="left" w:pos="1134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2.5.  Источник финансирования - местный бюджет.</w:t>
      </w:r>
    </w:p>
    <w:p w:rsidR="00EA06E1" w:rsidRPr="00466E75" w:rsidRDefault="00EA06E1" w:rsidP="00EA06E1">
      <w:pPr>
        <w:tabs>
          <w:tab w:val="left" w:pos="1134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ind w:firstLine="708"/>
        <w:jc w:val="center"/>
        <w:rPr>
          <w:rFonts w:ascii="Times New Roman" w:eastAsia="Times New Roman" w:hAnsi="Times New Roman" w:cs="Times New Roman"/>
          <w:b/>
          <w:bCs/>
        </w:rPr>
      </w:pPr>
      <w:r w:rsidRPr="002853B2">
        <w:rPr>
          <w:rFonts w:ascii="Times New Roman" w:eastAsia="Times New Roman" w:hAnsi="Times New Roman" w:cs="Times New Roman"/>
          <w:b/>
          <w:bCs/>
        </w:rPr>
        <w:t>3. Порядок приема-передачи товара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3.1.</w:t>
      </w:r>
      <w:r w:rsidRPr="00A378F6">
        <w:rPr>
          <w:rFonts w:ascii="Times New Roman" w:eastAsia="Times New Roman" w:hAnsi="Times New Roman" w:cs="Times New Roman"/>
        </w:rPr>
        <w:t xml:space="preserve"> Срок поставки Товара согласовывается Сторонами по каждой конкретной партии в соответствии с условиями контракта, по адресу, согласованному Сторонами.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3.2. «Поставщик» обязуется передать Товар на </w:t>
      </w:r>
      <w:r w:rsidRPr="007350F8">
        <w:rPr>
          <w:rFonts w:ascii="Times New Roman" w:eastAsia="Times New Roman" w:hAnsi="Times New Roman" w:cs="Times New Roman"/>
        </w:rPr>
        <w:t>склад «Получателя»</w:t>
      </w:r>
      <w:r w:rsidRPr="00A378F6">
        <w:rPr>
          <w:rFonts w:ascii="Times New Roman" w:eastAsia="Times New Roman" w:hAnsi="Times New Roman" w:cs="Times New Roman"/>
        </w:rPr>
        <w:t xml:space="preserve"> в учреждени</w:t>
      </w:r>
      <w:r>
        <w:rPr>
          <w:rFonts w:ascii="Times New Roman" w:eastAsia="Times New Roman" w:hAnsi="Times New Roman" w:cs="Times New Roman"/>
        </w:rPr>
        <w:t>е</w:t>
      </w:r>
      <w:r w:rsidRPr="00A378F6">
        <w:rPr>
          <w:rFonts w:ascii="Times New Roman" w:eastAsia="Times New Roman" w:hAnsi="Times New Roman" w:cs="Times New Roman"/>
        </w:rPr>
        <w:t>, подведомственн</w:t>
      </w:r>
      <w:r>
        <w:rPr>
          <w:rFonts w:ascii="Times New Roman" w:eastAsia="Times New Roman" w:hAnsi="Times New Roman" w:cs="Times New Roman"/>
        </w:rPr>
        <w:t>о</w:t>
      </w:r>
      <w:r w:rsidRPr="00A378F6">
        <w:rPr>
          <w:rFonts w:ascii="Times New Roman" w:eastAsia="Times New Roman" w:hAnsi="Times New Roman" w:cs="Times New Roman"/>
        </w:rPr>
        <w:t xml:space="preserve">е МУ «РУНО» </w:t>
      </w:r>
      <w:proofErr w:type="spellStart"/>
      <w:r w:rsidRPr="00A378F6">
        <w:rPr>
          <w:rFonts w:ascii="Times New Roman" w:eastAsia="Times New Roman" w:hAnsi="Times New Roman" w:cs="Times New Roman"/>
        </w:rPr>
        <w:t>г.Рыбницы</w:t>
      </w:r>
      <w:proofErr w:type="spellEnd"/>
      <w:r w:rsidRPr="00A378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</w:t>
      </w:r>
      <w:r w:rsidRPr="007350F8">
        <w:rPr>
          <w:rFonts w:ascii="Times New Roman" w:eastAsia="Times New Roman" w:hAnsi="Times New Roman" w:cs="Times New Roman"/>
        </w:rPr>
        <w:t>клад МУ «РУНО» по предварительной письменной заявке «Получателя» в течение трех рабочих д</w:t>
      </w:r>
      <w:r w:rsidRPr="00A378F6">
        <w:rPr>
          <w:rFonts w:ascii="Times New Roman" w:eastAsia="Times New Roman" w:hAnsi="Times New Roman" w:cs="Times New Roman"/>
        </w:rPr>
        <w:t>ней со дня заказа.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3.3. В случае невозможности выполнения заявки «Поставщик» обязан предупредить «Получателя» об этом письменно, непосредственно после получения заявки.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3.4. Приемка Товара производится в учреждениях, подведомственных МУ «РУНО» </w:t>
      </w:r>
      <w:proofErr w:type="spellStart"/>
      <w:r w:rsidRPr="00A378F6">
        <w:rPr>
          <w:rFonts w:ascii="Times New Roman" w:eastAsia="Times New Roman" w:hAnsi="Times New Roman" w:cs="Times New Roman"/>
        </w:rPr>
        <w:t>г.</w:t>
      </w:r>
      <w:r w:rsidR="00F44031">
        <w:rPr>
          <w:rFonts w:ascii="Times New Roman" w:eastAsia="Times New Roman" w:hAnsi="Times New Roman" w:cs="Times New Roman"/>
        </w:rPr>
        <w:t>Рыбниц</w:t>
      </w:r>
      <w:r w:rsidRPr="003E109E">
        <w:rPr>
          <w:rFonts w:ascii="Times New Roman" w:eastAsia="Times New Roman" w:hAnsi="Times New Roman" w:cs="Times New Roman"/>
        </w:rPr>
        <w:t>а</w:t>
      </w:r>
      <w:proofErr w:type="spellEnd"/>
      <w:r w:rsidRPr="003E109E">
        <w:rPr>
          <w:rFonts w:ascii="Times New Roman" w:eastAsia="Times New Roman" w:hAnsi="Times New Roman" w:cs="Times New Roman"/>
        </w:rPr>
        <w:t>,</w:t>
      </w:r>
      <w:r w:rsidRPr="00A378F6">
        <w:rPr>
          <w:rFonts w:ascii="Times New Roman" w:eastAsia="Times New Roman" w:hAnsi="Times New Roman" w:cs="Times New Roman"/>
        </w:rPr>
        <w:t xml:space="preserve"> указанных в п.3.2.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 xml:space="preserve">3.5. В момент фактической передачи Товара «Получатель» и «Поставщик» подписывают расходную накладную, подтверждающую переход права собственности на </w:t>
      </w:r>
      <w:r w:rsidRPr="00A378F6">
        <w:rPr>
          <w:rFonts w:ascii="Times New Roman" w:eastAsia="Times New Roman" w:hAnsi="Times New Roman" w:cs="Times New Roman"/>
        </w:rPr>
        <w:lastRenderedPageBreak/>
        <w:t>Товар от «Поставщика» к «Получателю».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3.6.  Датой поставки считается дата поступления Товара на склад «Получателя».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3.7. Погрузка, разгрузка и</w:t>
      </w:r>
      <w:r>
        <w:rPr>
          <w:rFonts w:ascii="Times New Roman" w:eastAsia="Times New Roman" w:hAnsi="Times New Roman" w:cs="Times New Roman"/>
        </w:rPr>
        <w:t xml:space="preserve"> е</w:t>
      </w:r>
      <w:r w:rsidRPr="003E109E">
        <w:rPr>
          <w:rFonts w:ascii="Times New Roman" w:eastAsia="Times New Roman" w:hAnsi="Times New Roman" w:cs="Times New Roman"/>
        </w:rPr>
        <w:t>жемес</w:t>
      </w:r>
      <w:r>
        <w:rPr>
          <w:rFonts w:ascii="Times New Roman" w:eastAsia="Times New Roman" w:hAnsi="Times New Roman" w:cs="Times New Roman"/>
        </w:rPr>
        <w:t>яч</w:t>
      </w:r>
      <w:r w:rsidRPr="003E109E">
        <w:rPr>
          <w:rFonts w:ascii="Times New Roman" w:eastAsia="Times New Roman" w:hAnsi="Times New Roman" w:cs="Times New Roman"/>
        </w:rPr>
        <w:t>ная</w:t>
      </w:r>
      <w:r w:rsidRPr="00A378F6">
        <w:rPr>
          <w:rFonts w:ascii="Times New Roman" w:eastAsia="Times New Roman" w:hAnsi="Times New Roman" w:cs="Times New Roman"/>
        </w:rPr>
        <w:t xml:space="preserve"> доставка</w:t>
      </w:r>
      <w:r>
        <w:rPr>
          <w:rFonts w:ascii="Times New Roman" w:eastAsia="Times New Roman" w:hAnsi="Times New Roman" w:cs="Times New Roman"/>
        </w:rPr>
        <w:t xml:space="preserve"> </w:t>
      </w:r>
      <w:r w:rsidRPr="00A378F6">
        <w:rPr>
          <w:rFonts w:ascii="Times New Roman" w:eastAsia="Times New Roman" w:hAnsi="Times New Roman" w:cs="Times New Roman"/>
        </w:rPr>
        <w:t>Товара</w:t>
      </w:r>
      <w:r>
        <w:rPr>
          <w:rFonts w:ascii="Times New Roman" w:eastAsia="Times New Roman" w:hAnsi="Times New Roman" w:cs="Times New Roman"/>
        </w:rPr>
        <w:t xml:space="preserve"> </w:t>
      </w:r>
      <w:r w:rsidRPr="00A378F6">
        <w:rPr>
          <w:rFonts w:ascii="Times New Roman" w:eastAsia="Times New Roman" w:hAnsi="Times New Roman" w:cs="Times New Roman"/>
        </w:rPr>
        <w:t xml:space="preserve">в учреждения, подведомственные МУ «РУНО» </w:t>
      </w:r>
      <w:proofErr w:type="spellStart"/>
      <w:r w:rsidRPr="00A378F6">
        <w:rPr>
          <w:rFonts w:ascii="Times New Roman" w:eastAsia="Times New Roman" w:hAnsi="Times New Roman" w:cs="Times New Roman"/>
        </w:rPr>
        <w:t>г.Рыбницы</w:t>
      </w:r>
      <w:proofErr w:type="spellEnd"/>
      <w:r>
        <w:rPr>
          <w:rFonts w:ascii="Times New Roman" w:eastAsia="Times New Roman" w:hAnsi="Times New Roman" w:cs="Times New Roman"/>
        </w:rPr>
        <w:t>,</w:t>
      </w:r>
      <w:r w:rsidRPr="00A378F6">
        <w:rPr>
          <w:rFonts w:ascii="Times New Roman" w:eastAsia="Times New Roman" w:hAnsi="Times New Roman" w:cs="Times New Roman"/>
        </w:rPr>
        <w:t xml:space="preserve"> указанных в п.3.2. осуществляется силами и транспортом (имеющий санитарный паспорт) «Поставщика» _____________________________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3.8. При выявлении «Получателем» во время приема-передачи Товара несоответствия Товара по ассортименту, качеству, количеству и /или выявления видимых повреждений Товара, «Получатель» в праве по своему выбору: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а)</w:t>
      </w:r>
      <w:r w:rsidRPr="00A378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 w:rsidRPr="00A378F6">
        <w:rPr>
          <w:rFonts w:ascii="Times New Roman" w:eastAsia="Times New Roman" w:hAnsi="Times New Roman" w:cs="Times New Roman"/>
        </w:rPr>
        <w:t>отказаться от исполнения контракта;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б)</w:t>
      </w:r>
      <w:r>
        <w:rPr>
          <w:rFonts w:ascii="Times New Roman" w:eastAsia="Times New Roman" w:hAnsi="Times New Roman" w:cs="Times New Roman"/>
        </w:rPr>
        <w:t xml:space="preserve"> </w:t>
      </w:r>
      <w:r w:rsidRPr="00A378F6">
        <w:rPr>
          <w:rFonts w:ascii="Times New Roman" w:eastAsia="Times New Roman" w:hAnsi="Times New Roman" w:cs="Times New Roman"/>
        </w:rPr>
        <w:t>потребовать возместить стоимость некачественного, некомплектного Товара, либо заменить Товар ненадлежащего качества на Товар, соответствующий контракту с составлением Рекламационного акта.</w:t>
      </w:r>
    </w:p>
    <w:p w:rsidR="00EA06E1" w:rsidRPr="00A378F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3.9. «Поставщик» обязуется за свой счет устранить выявленные недостатки, повреждения Товара не позднее 3 (трех) рабочих дней со дня составления Рекламационного акта.</w:t>
      </w:r>
    </w:p>
    <w:p w:rsidR="00EA06E1" w:rsidRPr="002853B2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A378F6">
        <w:rPr>
          <w:rFonts w:ascii="Times New Roman" w:eastAsia="Times New Roman" w:hAnsi="Times New Roman" w:cs="Times New Roman"/>
        </w:rPr>
        <w:t>3.10. В случае обнаружения «Получателем» скрытых недостатков после приемки Товара, последний обязан известить об этом «П</w:t>
      </w:r>
      <w:r>
        <w:rPr>
          <w:rFonts w:ascii="Times New Roman" w:eastAsia="Times New Roman" w:hAnsi="Times New Roman" w:cs="Times New Roman"/>
        </w:rPr>
        <w:t>оставщика</w:t>
      </w:r>
      <w:r w:rsidRPr="00A378F6">
        <w:rPr>
          <w:rFonts w:ascii="Times New Roman" w:eastAsia="Times New Roman" w:hAnsi="Times New Roman" w:cs="Times New Roman"/>
        </w:rPr>
        <w:t>» в 10-дне</w:t>
      </w:r>
      <w:r>
        <w:rPr>
          <w:rFonts w:ascii="Times New Roman" w:eastAsia="Times New Roman" w:hAnsi="Times New Roman" w:cs="Times New Roman"/>
        </w:rPr>
        <w:t>вный срок. В этом случае «Поставщик</w:t>
      </w:r>
      <w:r w:rsidRPr="00A378F6">
        <w:rPr>
          <w:rFonts w:ascii="Times New Roman" w:eastAsia="Times New Roman" w:hAnsi="Times New Roman" w:cs="Times New Roman"/>
        </w:rPr>
        <w:t>» не позднее 5 (пяти) рабочих дней обязан устранить их своими силами и за свой счет</w:t>
      </w:r>
      <w:r w:rsidRPr="002853B2">
        <w:rPr>
          <w:rFonts w:ascii="Times New Roman" w:eastAsia="Times New Roman" w:hAnsi="Times New Roman" w:cs="Times New Roman"/>
        </w:rPr>
        <w:t>.</w:t>
      </w:r>
    </w:p>
    <w:p w:rsidR="00EA06E1" w:rsidRPr="00466E75" w:rsidRDefault="00EA06E1" w:rsidP="00EA06E1">
      <w:pPr>
        <w:autoSpaceDE w:val="0"/>
        <w:autoSpaceDN w:val="0"/>
        <w:adjustRightInd w:val="0"/>
        <w:spacing w:before="5" w:line="226" w:lineRule="exact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tabs>
          <w:tab w:val="left" w:pos="993"/>
        </w:tabs>
        <w:ind w:left="2553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4. Права и обязанности сторон</w:t>
      </w:r>
    </w:p>
    <w:p w:rsidR="00EA06E1" w:rsidRPr="00C255A3" w:rsidRDefault="00EA06E1" w:rsidP="00EA06E1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</w:rPr>
        <w:t xml:space="preserve"> </w:t>
      </w:r>
      <w:r w:rsidRPr="00C255A3">
        <w:rPr>
          <w:rFonts w:ascii="Times New Roman" w:eastAsia="Times New Roman" w:hAnsi="Times New Roman" w:cs="Times New Roman"/>
          <w:b/>
        </w:rPr>
        <w:t>4.1.  «Поставщик» обязан: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 4.1.1. В срок, установленный контрактом, передать по расходной накладной в собственность «Получателя» в 202</w:t>
      </w:r>
      <w:r>
        <w:rPr>
          <w:rFonts w:ascii="Times New Roman" w:eastAsia="Times New Roman" w:hAnsi="Times New Roman" w:cs="Times New Roman"/>
        </w:rPr>
        <w:t>5</w:t>
      </w:r>
      <w:r w:rsidRPr="00C21886">
        <w:rPr>
          <w:rFonts w:ascii="Times New Roman" w:eastAsia="Times New Roman" w:hAnsi="Times New Roman" w:cs="Times New Roman"/>
        </w:rPr>
        <w:t xml:space="preserve">г. Товар, качество которого соответствует </w:t>
      </w:r>
      <w:r w:rsidR="00F44031">
        <w:rPr>
          <w:rFonts w:ascii="Times New Roman" w:eastAsia="Times New Roman" w:hAnsi="Times New Roman" w:cs="Times New Roman"/>
        </w:rPr>
        <w:t>предъявляемым требованиям ГОСТа</w:t>
      </w:r>
      <w:r w:rsidRPr="00C21886">
        <w:rPr>
          <w:rFonts w:ascii="Times New Roman" w:eastAsia="Times New Roman" w:hAnsi="Times New Roman" w:cs="Times New Roman"/>
        </w:rPr>
        <w:t>, в надлежащем количестве, ассортименте и по цене, согласно условиям контракта.  Товар должен быть снабжен сертификатом соответствия и другими документами на русском языке, надлежащим образом подтверждающими качество и безопасность товара.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 4.1.2. Передать «Получателю» Товар, на который установлен срок годности, с таким расчетом, чтобы он мог быть использован по назначению до истечения срока годности. 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 4.1.3. </w:t>
      </w:r>
      <w:r w:rsidR="00C255A3">
        <w:rPr>
          <w:rFonts w:ascii="Times New Roman" w:eastAsia="Times New Roman" w:hAnsi="Times New Roman" w:cs="Times New Roman"/>
        </w:rPr>
        <w:t>Нести риск случайной гибели или случайного повреждения Товара до момента его передачи «Получателю».</w:t>
      </w:r>
      <w:r w:rsidRPr="00C21886">
        <w:rPr>
          <w:rFonts w:ascii="Times New Roman" w:eastAsia="Times New Roman" w:hAnsi="Times New Roman" w:cs="Times New Roman"/>
        </w:rPr>
        <w:t xml:space="preserve"> 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4</w:t>
      </w:r>
      <w:r w:rsidRPr="00C21886">
        <w:rPr>
          <w:rFonts w:ascii="Times New Roman" w:eastAsia="Times New Roman" w:hAnsi="Times New Roman" w:cs="Times New Roman"/>
        </w:rPr>
        <w:t>. Принимать претензии по качеству переданного «Получателю» Товара согласно разделу 3 настоящего контракта. Устранять за свой счет недостатки и дефекты, выявленные при приемке Товара, а также нести риск случайной гибели или случайного повреждения Товара до момента его передачи «Покупателю».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4.1.</w:t>
      </w:r>
      <w:r>
        <w:rPr>
          <w:rFonts w:ascii="Times New Roman" w:eastAsia="Times New Roman" w:hAnsi="Times New Roman" w:cs="Times New Roman"/>
        </w:rPr>
        <w:t>5</w:t>
      </w:r>
      <w:r w:rsidRPr="00C21886">
        <w:rPr>
          <w:rFonts w:ascii="Times New Roman" w:eastAsia="Times New Roman" w:hAnsi="Times New Roman" w:cs="Times New Roman"/>
        </w:rPr>
        <w:t>. Выполнять иные обязанности, предусмотренные законодательством Приднестровской Молдавской Республики.</w:t>
      </w:r>
    </w:p>
    <w:p w:rsidR="00EA06E1" w:rsidRPr="00C255A3" w:rsidRDefault="00EA06E1" w:rsidP="00EA06E1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C255A3">
        <w:rPr>
          <w:rFonts w:ascii="Times New Roman" w:eastAsia="Times New Roman" w:hAnsi="Times New Roman" w:cs="Times New Roman"/>
          <w:b/>
        </w:rPr>
        <w:t>4.2. «Поставщик» имеет право: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4.2.1. Требовать своевременной оплаты Товара на условиях, предусмотренных настоящим контрактом.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4.2.2. Требовать подписания «Получателем» расходной накладной в случае поставки «Поставщиком» Товара надлежащего качества в надлежащем количестве и ассортименте.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4.2.</w:t>
      </w:r>
      <w:r>
        <w:rPr>
          <w:rFonts w:ascii="Times New Roman" w:eastAsia="Times New Roman" w:hAnsi="Times New Roman" w:cs="Times New Roman"/>
        </w:rPr>
        <w:t>3</w:t>
      </w:r>
      <w:r w:rsidRPr="00C21886">
        <w:rPr>
          <w:rFonts w:ascii="Times New Roman" w:eastAsia="Times New Roman" w:hAnsi="Times New Roman" w:cs="Times New Roman"/>
        </w:rPr>
        <w:t>. Реализовывать иные права, предусмотренные законодательством Приднестровской Молдавской Республики.</w:t>
      </w:r>
    </w:p>
    <w:p w:rsidR="00EA06E1" w:rsidRPr="00C255A3" w:rsidRDefault="00EA06E1" w:rsidP="00EA06E1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C255A3">
        <w:rPr>
          <w:rFonts w:ascii="Times New Roman" w:eastAsia="Times New Roman" w:hAnsi="Times New Roman" w:cs="Times New Roman"/>
          <w:b/>
        </w:rPr>
        <w:t>4.3. «Получатель» обязан: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4.3.1. Оплатить стоимость Товара в срок, установленный контрактом.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4.3.2.</w:t>
      </w:r>
      <w:r>
        <w:rPr>
          <w:rFonts w:ascii="Times New Roman" w:eastAsia="Times New Roman" w:hAnsi="Times New Roman" w:cs="Times New Roman"/>
        </w:rPr>
        <w:t xml:space="preserve"> </w:t>
      </w:r>
      <w:r w:rsidRPr="00C21886">
        <w:rPr>
          <w:rFonts w:ascii="Times New Roman" w:eastAsia="Times New Roman" w:hAnsi="Times New Roman" w:cs="Times New Roman"/>
        </w:rPr>
        <w:t xml:space="preserve">Совершить все действия, обеспечивающие принятие Товара, в случае поставки Товара надлежащего качества в надлежащем количестве, ассортименте и по цене, согласно условиям контракта. 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4.3.3. Осуществить проверку ассортимента, количества и качества Товара при его приемке.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4.3.4. Выполнять иные обязанности, предусмотренные законодательством Приднестровской Молдавской Республики.</w:t>
      </w:r>
    </w:p>
    <w:p w:rsidR="00EA06E1" w:rsidRPr="00C255A3" w:rsidRDefault="00EA06E1" w:rsidP="00EA06E1">
      <w:pPr>
        <w:ind w:firstLine="567"/>
        <w:jc w:val="both"/>
        <w:rPr>
          <w:rFonts w:ascii="Times New Roman" w:eastAsia="Times New Roman" w:hAnsi="Times New Roman" w:cs="Times New Roman"/>
          <w:b/>
        </w:rPr>
      </w:pPr>
      <w:r w:rsidRPr="00C255A3">
        <w:rPr>
          <w:rFonts w:ascii="Times New Roman" w:eastAsia="Times New Roman" w:hAnsi="Times New Roman" w:cs="Times New Roman"/>
          <w:b/>
        </w:rPr>
        <w:t>4.4. «Получатель» имеет право: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 xml:space="preserve">4.4.1. Требовать от «Поставщика» надлежащего исполнения обязательств, </w:t>
      </w:r>
      <w:r w:rsidRPr="00C21886">
        <w:rPr>
          <w:rFonts w:ascii="Times New Roman" w:eastAsia="Times New Roman" w:hAnsi="Times New Roman" w:cs="Times New Roman"/>
        </w:rPr>
        <w:lastRenderedPageBreak/>
        <w:t>предусмотренных настоящим контрактом.</w:t>
      </w:r>
    </w:p>
    <w:p w:rsidR="00EA06E1" w:rsidRPr="00C21886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4.4.2. Требовать от «Поставщика» своевременного устранения выявленных недостатков Товара.</w:t>
      </w:r>
    </w:p>
    <w:p w:rsidR="00EA06E1" w:rsidRPr="002853B2" w:rsidRDefault="00EA06E1" w:rsidP="00EA06E1">
      <w:pPr>
        <w:ind w:firstLine="567"/>
        <w:jc w:val="both"/>
        <w:rPr>
          <w:rFonts w:ascii="Times New Roman" w:eastAsia="Times New Roman" w:hAnsi="Times New Roman" w:cs="Times New Roman"/>
        </w:rPr>
      </w:pPr>
      <w:r w:rsidRPr="00C21886">
        <w:rPr>
          <w:rFonts w:ascii="Times New Roman" w:eastAsia="Times New Roman" w:hAnsi="Times New Roman" w:cs="Times New Roman"/>
        </w:rPr>
        <w:t>4.4.3. Реализовывать иные права, предусмотренные законодательством Приднестровской Молдавской Республики.</w:t>
      </w:r>
    </w:p>
    <w:p w:rsidR="00EA06E1" w:rsidRPr="00466E75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2853B2" w:rsidRDefault="00EA06E1" w:rsidP="00EA06E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5. Ответственность сторон</w:t>
      </w:r>
    </w:p>
    <w:p w:rsidR="00EA06E1" w:rsidRPr="002853B2" w:rsidRDefault="00EA06E1" w:rsidP="00EA06E1">
      <w:pPr>
        <w:autoSpaceDE w:val="0"/>
        <w:autoSpaceDN w:val="0"/>
        <w:adjustRightInd w:val="0"/>
        <w:spacing w:before="5"/>
        <w:ind w:firstLine="567"/>
        <w:jc w:val="both"/>
        <w:rPr>
          <w:rFonts w:ascii="Times New Roman" w:eastAsia="Times New Roman" w:hAnsi="Times New Roman" w:cs="Times New Roman"/>
          <w:bCs/>
        </w:rPr>
      </w:pPr>
      <w:r w:rsidRPr="002853B2">
        <w:rPr>
          <w:rFonts w:ascii="Times New Roman" w:eastAsia="Times New Roman" w:hAnsi="Times New Roman" w:cs="Times New Roman"/>
          <w:bCs/>
        </w:rPr>
        <w:t>5.1. В случае неисполнения или ненадлежащего исполнения своих обязательств по контракту 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:rsidR="00EA06E1" w:rsidRPr="002853B2" w:rsidRDefault="00EA06E1" w:rsidP="00EA06E1">
      <w:pPr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5.2. «Поставщик» несет ответственность за неисполнение своих обязательств относительно количества, ассортимента, качества, комплектации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>и сроков поставляемых Товаров.</w:t>
      </w:r>
    </w:p>
    <w:p w:rsidR="00EA06E1" w:rsidRDefault="00EA06E1" w:rsidP="00EA06E1">
      <w:pPr>
        <w:ind w:right="-12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5.3.</w:t>
      </w:r>
      <w:r>
        <w:rPr>
          <w:rFonts w:ascii="Times New Roman" w:eastAsia="Times New Roman" w:hAnsi="Times New Roman" w:cs="Times New Roman"/>
        </w:rPr>
        <w:t xml:space="preserve"> </w:t>
      </w:r>
      <w:r w:rsidRPr="002853B2">
        <w:rPr>
          <w:rFonts w:ascii="Times New Roman" w:eastAsia="Times New Roman" w:hAnsi="Times New Roman" w:cs="Times New Roman"/>
        </w:rPr>
        <w:t xml:space="preserve">В случае неисполнения или ненадлежащего исполнения по вине «Поставщика» или «Получателя» обязательств, предусмотренных договором, виновная сторона уплачивает штрафные санкции в виде неустойки в размере не </w:t>
      </w:r>
      <w:r w:rsidRPr="00C21886">
        <w:rPr>
          <w:rFonts w:ascii="Times New Roman" w:eastAsia="Times New Roman" w:hAnsi="Times New Roman" w:cs="Times New Roman"/>
        </w:rPr>
        <w:t>менее чем 0,05% от суммы задолженности неисполненного обязательства за каждый день просрочки. При этом сумма взи</w:t>
      </w:r>
      <w:r w:rsidRPr="002853B2">
        <w:rPr>
          <w:rFonts w:ascii="Times New Roman" w:eastAsia="Times New Roman" w:hAnsi="Times New Roman" w:cs="Times New Roman"/>
        </w:rPr>
        <w:t>маемой неустойки не должна превышать 10% от общей суммы заключенного контракта. В случае неисполнения или ненадлежащего исполнения «Поставщиком» или «Получателем» обязательств, предусмотренных контрактом, неустойка подлежит взысканию главными распорядителями кредитов в обязательном порядке при условии, что сумма начисленной неустойки превысила 1 000 рублей.</w:t>
      </w:r>
    </w:p>
    <w:p w:rsidR="00EA06E1" w:rsidRPr="002853B2" w:rsidRDefault="00EA06E1" w:rsidP="00EA06E1">
      <w:pPr>
        <w:ind w:right="-12" w:firstLine="567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5.4.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:rsidR="00EA06E1" w:rsidRPr="002853B2" w:rsidRDefault="00EA06E1" w:rsidP="00EA06E1">
      <w:pPr>
        <w:tabs>
          <w:tab w:val="left" w:pos="1276"/>
        </w:tabs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6. Форс-мажор (действие непреодолимой силы)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6.4.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6.6.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2853B2">
        <w:rPr>
          <w:rFonts w:ascii="Times New Roman" w:eastAsia="Times New Roman" w:hAnsi="Times New Roman" w:cs="Times New Roman"/>
        </w:rPr>
        <w:tab/>
      </w:r>
    </w:p>
    <w:p w:rsidR="00EA06E1" w:rsidRPr="002853B2" w:rsidRDefault="00EA06E1" w:rsidP="00EA06E1">
      <w:pPr>
        <w:tabs>
          <w:tab w:val="left" w:pos="1276"/>
        </w:tabs>
        <w:ind w:left="708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                      7. Порядок разрешения споров</w:t>
      </w:r>
    </w:p>
    <w:p w:rsidR="00EA06E1" w:rsidRPr="002853B2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7.1.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</w:t>
      </w:r>
      <w:r w:rsidRPr="002853B2">
        <w:rPr>
          <w:rFonts w:ascii="Times New Roman" w:eastAsia="Times New Roman" w:hAnsi="Times New Roman" w:cs="Times New Roman"/>
        </w:rPr>
        <w:lastRenderedPageBreak/>
        <w:t>Сторонами.</w:t>
      </w:r>
    </w:p>
    <w:p w:rsidR="00EA06E1" w:rsidRDefault="00EA06E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  <w:bookmarkStart w:id="0" w:name="eCAE7BC5D"/>
      <w:bookmarkStart w:id="1" w:name="e15F937AE"/>
      <w:bookmarkEnd w:id="0"/>
      <w:bookmarkEnd w:id="1"/>
      <w:r w:rsidRPr="002853B2">
        <w:rPr>
          <w:rFonts w:ascii="Times New Roman" w:eastAsia="Times New Roman" w:hAnsi="Times New Roman" w:cs="Times New Roman"/>
        </w:rPr>
        <w:t>7.2.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законодательством Приднестровской Молдавской Республики.</w:t>
      </w:r>
    </w:p>
    <w:p w:rsidR="001248D1" w:rsidRPr="002853B2" w:rsidRDefault="001248D1" w:rsidP="00EA06E1">
      <w:pPr>
        <w:tabs>
          <w:tab w:val="left" w:pos="1276"/>
        </w:tabs>
        <w:ind w:firstLine="708"/>
        <w:jc w:val="both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tabs>
          <w:tab w:val="left" w:pos="1276"/>
        </w:tabs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 xml:space="preserve">                                                 8. Срок действия контракта</w:t>
      </w:r>
    </w:p>
    <w:p w:rsidR="001248D1" w:rsidRPr="002853B2" w:rsidRDefault="001248D1" w:rsidP="00EA06E1">
      <w:pPr>
        <w:tabs>
          <w:tab w:val="left" w:pos="1276"/>
        </w:tabs>
        <w:rPr>
          <w:rFonts w:ascii="Times New Roman" w:eastAsia="Times New Roman" w:hAnsi="Times New Roman" w:cs="Times New Roman"/>
          <w:b/>
        </w:rPr>
      </w:pPr>
    </w:p>
    <w:p w:rsidR="00EA06E1" w:rsidRPr="004143B1" w:rsidRDefault="00EA06E1" w:rsidP="00EA06E1">
      <w:pPr>
        <w:tabs>
          <w:tab w:val="left" w:pos="1276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    8.1. Настоящий контракт вступает в силу с момента его подписания Сторонами и действует до «31» декабря 202</w:t>
      </w:r>
      <w:r>
        <w:rPr>
          <w:rFonts w:ascii="Times New Roman" w:eastAsia="Times New Roman" w:hAnsi="Times New Roman" w:cs="Times New Roman"/>
        </w:rPr>
        <w:t xml:space="preserve">5 </w:t>
      </w:r>
      <w:r w:rsidRPr="002853B2">
        <w:rPr>
          <w:rFonts w:ascii="Times New Roman" w:eastAsia="Times New Roman" w:hAnsi="Times New Roman" w:cs="Times New Roman"/>
        </w:rPr>
        <w:t>года</w:t>
      </w:r>
      <w:r w:rsidRPr="004143B1">
        <w:rPr>
          <w:rFonts w:ascii="Times New Roman" w:eastAsia="Times New Roman" w:hAnsi="Times New Roman" w:cs="Times New Roman"/>
        </w:rPr>
        <w:t>, но в любом случае до момента полного исполнения обязательств Сторонами по настоящему контракту и осуществления всех необходимых платежей и взаиморасчетов.</w:t>
      </w:r>
    </w:p>
    <w:p w:rsidR="00EA06E1" w:rsidRPr="00630D0E" w:rsidRDefault="00EA06E1" w:rsidP="00630D0E">
      <w:pPr>
        <w:tabs>
          <w:tab w:val="left" w:pos="1276"/>
        </w:tabs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             8.2. Днем подписания настоящего контракта Стороны договорились считать самую позднюю из дат, указанных в Разделе 1</w:t>
      </w:r>
      <w:r>
        <w:rPr>
          <w:rFonts w:ascii="Times New Roman" w:eastAsia="Times New Roman" w:hAnsi="Times New Roman" w:cs="Times New Roman"/>
        </w:rPr>
        <w:t>0</w:t>
      </w:r>
      <w:r w:rsidRPr="002853B2">
        <w:rPr>
          <w:rFonts w:ascii="Times New Roman" w:eastAsia="Times New Roman" w:hAnsi="Times New Roman" w:cs="Times New Roman"/>
        </w:rPr>
        <w:t xml:space="preserve"> настоящего контракта (под подписями Сторон).</w:t>
      </w:r>
    </w:p>
    <w:p w:rsidR="00EA06E1" w:rsidRDefault="00EA06E1" w:rsidP="00EA06E1">
      <w:pPr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</w:rPr>
      </w:pPr>
      <w:r w:rsidRPr="002853B2">
        <w:rPr>
          <w:rFonts w:ascii="Times New Roman" w:eastAsia="Times New Roman" w:hAnsi="Times New Roman" w:cs="Times New Roman"/>
          <w:b/>
        </w:rPr>
        <w:t>9. Заключительные положения</w:t>
      </w:r>
    </w:p>
    <w:p w:rsidR="001248D1" w:rsidRPr="002853B2" w:rsidRDefault="001248D1" w:rsidP="00EA06E1">
      <w:pPr>
        <w:tabs>
          <w:tab w:val="left" w:pos="1276"/>
        </w:tabs>
        <w:ind w:left="708"/>
        <w:jc w:val="center"/>
        <w:rPr>
          <w:rFonts w:ascii="Times New Roman" w:eastAsia="Times New Roman" w:hAnsi="Times New Roman" w:cs="Times New Roman"/>
          <w:b/>
        </w:rPr>
      </w:pPr>
    </w:p>
    <w:p w:rsidR="00EA06E1" w:rsidRPr="002853B2" w:rsidRDefault="00EA06E1" w:rsidP="00EA06E1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Во всем остальном, что не урегулировано настоящим контрактом, стороны руководствуются нормами действующего законодательства Приднестровской Молдавской Республики.</w:t>
      </w:r>
    </w:p>
    <w:p w:rsidR="00EA06E1" w:rsidRPr="002853B2" w:rsidRDefault="00EA06E1" w:rsidP="00EA06E1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Настоящий контракт составлен в </w:t>
      </w:r>
      <w:r>
        <w:rPr>
          <w:rFonts w:ascii="Times New Roman" w:eastAsia="Times New Roman" w:hAnsi="Times New Roman" w:cs="Times New Roman"/>
        </w:rPr>
        <w:t>тре</w:t>
      </w:r>
      <w:r w:rsidRPr="002853B2">
        <w:rPr>
          <w:rFonts w:ascii="Times New Roman" w:eastAsia="Times New Roman" w:hAnsi="Times New Roman" w:cs="Times New Roman"/>
        </w:rPr>
        <w:t xml:space="preserve">х экземплярах, имеющих одинаковую юридическую силу, по одному экземпляру для каждой из Сторон. </w:t>
      </w:r>
    </w:p>
    <w:p w:rsidR="00EA06E1" w:rsidRPr="002853B2" w:rsidRDefault="00EA06E1" w:rsidP="00EA06E1">
      <w:pPr>
        <w:widowControl/>
        <w:numPr>
          <w:ilvl w:val="1"/>
          <w:numId w:val="2"/>
        </w:numPr>
        <w:tabs>
          <w:tab w:val="left" w:pos="1276"/>
          <w:tab w:val="left" w:pos="1560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  <w:lang w:bidi="he-IL"/>
        </w:rPr>
        <w:t xml:space="preserve">Изменение условий настоящего </w:t>
      </w:r>
      <w:r w:rsidRPr="002853B2">
        <w:rPr>
          <w:rFonts w:ascii="Times New Roman" w:eastAsia="Times New Roman" w:hAnsi="Times New Roman" w:cs="Times New Roman"/>
        </w:rPr>
        <w:t>контракта</w:t>
      </w:r>
      <w:r w:rsidRPr="002853B2">
        <w:rPr>
          <w:rFonts w:ascii="Times New Roman" w:eastAsia="Times New Roman" w:hAnsi="Times New Roman" w:cs="Times New Roman"/>
          <w:lang w:bidi="he-IL"/>
        </w:rPr>
        <w:t xml:space="preserve"> и его досрочное прекращение допускаются по соглашению сторон в случаях, предусмотренных законодательством Приднестровской Молдавской Республики, в том числе Законом Приднестровской Молдавской Республики «О закупках в Приднестровской Молдавской Республике».</w:t>
      </w:r>
    </w:p>
    <w:p w:rsidR="00EA06E1" w:rsidRPr="002853B2" w:rsidRDefault="00EA06E1" w:rsidP="00EA06E1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 xml:space="preserve"> Все изменения 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:rsidR="00EA06E1" w:rsidRPr="002853B2" w:rsidRDefault="00EA06E1" w:rsidP="00EA06E1">
      <w:pPr>
        <w:widowControl/>
        <w:numPr>
          <w:ilvl w:val="1"/>
          <w:numId w:val="2"/>
        </w:numPr>
        <w:tabs>
          <w:tab w:val="left" w:pos="1276"/>
        </w:tabs>
        <w:ind w:left="0" w:firstLine="708"/>
        <w:jc w:val="both"/>
        <w:rPr>
          <w:rFonts w:ascii="Times New Roman" w:eastAsia="Times New Roman" w:hAnsi="Times New Roman" w:cs="Times New Roman"/>
        </w:rPr>
      </w:pPr>
      <w:r w:rsidRPr="002853B2">
        <w:rPr>
          <w:rFonts w:ascii="Times New Roman" w:eastAsia="Times New Roman" w:hAnsi="Times New Roman" w:cs="Times New Roman"/>
        </w:rPr>
        <w:t>Все Приложения к настоящему контракту являются его неотъемлемой частью.</w:t>
      </w:r>
    </w:p>
    <w:p w:rsidR="00EA06E1" w:rsidRPr="00466E75" w:rsidRDefault="00EA06E1" w:rsidP="00EA06E1">
      <w:pPr>
        <w:tabs>
          <w:tab w:val="left" w:pos="0"/>
          <w:tab w:val="left" w:pos="1134"/>
          <w:tab w:val="left" w:pos="1276"/>
        </w:tabs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EA06E1" w:rsidRPr="008A04EF" w:rsidRDefault="00EA06E1" w:rsidP="00EA06E1">
      <w:pPr>
        <w:pStyle w:val="a4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</w:rPr>
      </w:pPr>
      <w:r w:rsidRPr="008A04EF">
        <w:rPr>
          <w:rFonts w:ascii="Times New Roman" w:eastAsia="Times New Roman" w:hAnsi="Times New Roman"/>
          <w:b/>
        </w:rPr>
        <w:t>ЮРИДИЧЕСКИЕ АДРЕСА И РЕКВИЗИТЫ СТОРОН</w:t>
      </w:r>
    </w:p>
    <w:p w:rsidR="00EA06E1" w:rsidRPr="0008668D" w:rsidRDefault="00EA06E1" w:rsidP="00EA06E1">
      <w:pPr>
        <w:ind w:firstLine="709"/>
        <w:jc w:val="right"/>
        <w:rPr>
          <w:rFonts w:ascii="Times New Roman" w:eastAsia="Times New Roman" w:hAnsi="Times New Roman" w:cs="Times New Roman"/>
        </w:rPr>
      </w:pPr>
      <w:r w:rsidRPr="0008668D">
        <w:rPr>
          <w:rFonts w:ascii="Times New Roman" w:eastAsia="Times New Roman" w:hAnsi="Times New Roman" w:cs="Times New Roman"/>
          <w:color w:val="000000"/>
        </w:rPr>
        <w:tab/>
      </w:r>
    </w:p>
    <w:p w:rsidR="00EA06E1" w:rsidRPr="0008668D" w:rsidRDefault="00EA06E1" w:rsidP="00EA06E1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 «Заказчик»                                              «Получатель»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r w:rsidRPr="00AA7B40">
        <w:rPr>
          <w:rFonts w:ascii="Times New Roman" w:eastAsia="Times New Roman" w:hAnsi="Times New Roman" w:cs="Times New Roman"/>
          <w:sz w:val="20"/>
          <w:szCs w:val="20"/>
        </w:rPr>
        <w:t>р/счет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EA06E1" w:rsidRDefault="00EA06E1" w:rsidP="00EA06E1">
      <w:pPr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EA06E1" w:rsidRDefault="00EA06E1" w:rsidP="00EA06E1">
      <w:pPr>
        <w:keepNext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ф/к 0400008837</w:t>
      </w: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08668D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 _____________</w:t>
      </w:r>
      <w:r w:rsidR="002E3D95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2E3D95" w:rsidRPr="00E658D9">
        <w:rPr>
          <w:rFonts w:ascii="Times New Roman" w:eastAsia="Times New Roman" w:hAnsi="Times New Roman" w:cs="Times New Roman"/>
          <w:sz w:val="20"/>
          <w:szCs w:val="20"/>
          <w:highlight w:val="black"/>
        </w:rPr>
        <w:t>Тягай В.В</w:t>
      </w:r>
      <w:r w:rsidR="002E3D95">
        <w:rPr>
          <w:rFonts w:ascii="Times New Roman" w:eastAsia="Times New Roman" w:hAnsi="Times New Roman" w:cs="Times New Roman"/>
          <w:sz w:val="20"/>
          <w:szCs w:val="20"/>
        </w:rPr>
        <w:t xml:space="preserve">.                                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___________</w:t>
      </w:r>
      <w:r w:rsidR="002E3D95" w:rsidRPr="00E658D9">
        <w:rPr>
          <w:rFonts w:ascii="Times New Roman" w:eastAsia="Times New Roman" w:hAnsi="Times New Roman" w:cs="Times New Roman"/>
          <w:sz w:val="20"/>
          <w:szCs w:val="20"/>
          <w:highlight w:val="black"/>
        </w:rPr>
        <w:t>Попченко О.П</w:t>
      </w:r>
      <w:r w:rsidR="002E3D95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«____»__________2025г.              «_____»________2025г.                                          «____»___________2025г.</w:t>
      </w:r>
    </w:p>
    <w:p w:rsidR="00EA06E1" w:rsidRDefault="00EA06E1" w:rsidP="00EA06E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6E1" w:rsidRDefault="00EA06E1" w:rsidP="00EA06E1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A06E1" w:rsidRPr="00F44031" w:rsidRDefault="00EA06E1" w:rsidP="00EA06E1">
      <w:pPr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</w:p>
    <w:p w:rsidR="00EA06E1" w:rsidRPr="00F44031" w:rsidRDefault="00EA06E1" w:rsidP="00EA06E1">
      <w:pPr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</w:pPr>
      <w:r w:rsidRPr="00F44031">
        <w:rPr>
          <w:rFonts w:ascii="Times New Roman" w:eastAsia="Times New Roman" w:hAnsi="Times New Roman" w:cs="Times New Roman"/>
          <w:b/>
          <w:color w:val="FFFFFF" w:themeColor="background1"/>
          <w:sz w:val="20"/>
          <w:szCs w:val="20"/>
        </w:rPr>
        <w:t>Согласовано:</w:t>
      </w:r>
    </w:p>
    <w:p w:rsidR="00EA06E1" w:rsidRDefault="00EA06E1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F4403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Главный бухгалтер МУ «РУНО»                   </w:t>
      </w:r>
    </w:p>
    <w:p w:rsidR="002E3D95" w:rsidRDefault="002E3D95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E3D95" w:rsidRDefault="002E3D95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E3D95" w:rsidRDefault="002E3D95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E3D95" w:rsidRDefault="002E3D95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2E3D95" w:rsidRPr="00F44031" w:rsidRDefault="002E3D95" w:rsidP="002E3D9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A06E1" w:rsidRPr="00F44031" w:rsidRDefault="00EA06E1" w:rsidP="00EA06E1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A06E1" w:rsidRPr="00F44031" w:rsidRDefault="00EA06E1" w:rsidP="00EA06E1">
      <w:pPr>
        <w:jc w:val="center"/>
        <w:rPr>
          <w:rFonts w:ascii="Times New Roman" w:eastAsia="Times New Roman" w:hAnsi="Times New Roman" w:cs="Times New Roman"/>
          <w:color w:val="FFFFFF" w:themeColor="background1"/>
        </w:rPr>
      </w:pPr>
    </w:p>
    <w:p w:rsidR="00EA06E1" w:rsidRPr="00E45651" w:rsidRDefault="00EA06E1" w:rsidP="00EA06E1">
      <w:pPr>
        <w:tabs>
          <w:tab w:val="left" w:pos="0"/>
          <w:tab w:val="left" w:pos="1134"/>
        </w:tabs>
        <w:autoSpaceDE w:val="0"/>
        <w:autoSpaceDN w:val="0"/>
        <w:adjustRightInd w:val="0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EA06E1" w:rsidRDefault="00EA06E1" w:rsidP="00630D0E">
      <w:pPr>
        <w:rPr>
          <w:rFonts w:ascii="Times New Roman" w:eastAsia="Times New Roman" w:hAnsi="Times New Roman" w:cs="Times New Roman"/>
        </w:rPr>
      </w:pPr>
    </w:p>
    <w:p w:rsidR="00630D0E" w:rsidRDefault="00630D0E" w:rsidP="00630D0E">
      <w:pPr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A06E1" w:rsidRDefault="00EA06E1" w:rsidP="00EA06E1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Приложение 1</w:t>
      </w:r>
    </w:p>
    <w:p w:rsidR="00EA06E1" w:rsidRDefault="00EA06E1" w:rsidP="00EA06E1">
      <w:pPr>
        <w:ind w:firstLine="709"/>
        <w:jc w:val="right"/>
        <w:rPr>
          <w:rFonts w:ascii="Times New Roman" w:eastAsia="Times New Roman" w:hAnsi="Times New Roman" w:cs="Times New Roman"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Cs/>
          <w:sz w:val="16"/>
          <w:szCs w:val="16"/>
        </w:rPr>
        <w:t>к контракту №__от_____2025г</w:t>
      </w:r>
    </w:p>
    <w:p w:rsidR="00EA06E1" w:rsidRDefault="00EA06E1" w:rsidP="00EA06E1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A06E1" w:rsidRDefault="00EA06E1" w:rsidP="00EA06E1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EA06E1" w:rsidRDefault="00EA06E1" w:rsidP="00EA06E1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>Спецификация</w:t>
      </w:r>
    </w:p>
    <w:p w:rsidR="00EA06E1" w:rsidRDefault="00EA06E1" w:rsidP="00EA06E1">
      <w:pPr>
        <w:ind w:firstLine="709"/>
        <w:jc w:val="center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на поставку </w:t>
      </w:r>
      <w:r w:rsidR="000835F5">
        <w:rPr>
          <w:rFonts w:ascii="Times New Roman" w:eastAsia="Times New Roman" w:hAnsi="Times New Roman" w:cs="Times New Roman"/>
          <w:bCs/>
          <w:sz w:val="18"/>
          <w:szCs w:val="18"/>
        </w:rPr>
        <w:t>бытовой химии</w:t>
      </w:r>
    </w:p>
    <w:p w:rsidR="00EA06E1" w:rsidRDefault="00EA06E1" w:rsidP="00EA06E1">
      <w:pPr>
        <w:ind w:firstLine="709"/>
        <w:jc w:val="center"/>
        <w:rPr>
          <w:rFonts w:ascii="Times New Roman" w:eastAsia="Times New Roman" w:hAnsi="Times New Roman" w:cs="Times New Roman"/>
          <w:bCs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05"/>
        <w:gridCol w:w="3996"/>
        <w:gridCol w:w="1697"/>
        <w:gridCol w:w="954"/>
        <w:gridCol w:w="698"/>
        <w:gridCol w:w="800"/>
      </w:tblGrid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№</w:t>
            </w:r>
          </w:p>
        </w:tc>
        <w:tc>
          <w:tcPr>
            <w:tcW w:w="3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Наименование товара</w:t>
            </w: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ind w:left="-101" w:right="-123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Ед. измерения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Кол-во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Цена </w:t>
            </w:r>
          </w:p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Сумма </w:t>
            </w:r>
          </w:p>
          <w:p w:rsidR="000835F5" w:rsidRDefault="000835F5" w:rsidP="00725AA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(руб.)</w:t>
            </w: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F5" w:rsidRPr="002E3D95" w:rsidRDefault="000835F5" w:rsidP="000835F5">
            <w:pPr>
              <w:jc w:val="center"/>
              <w:rPr>
                <w:rFonts w:ascii="Times New Roman" w:hAnsi="Times New Roman" w:cs="Times New Roman"/>
              </w:rPr>
            </w:pPr>
            <w:r w:rsidRPr="002E3D95">
              <w:rPr>
                <w:rFonts w:ascii="Times New Roman" w:hAnsi="Times New Roman" w:cs="Times New Roman"/>
              </w:rPr>
              <w:t>Моющее средство для посуды гелеобразное объем (л)500мл -1000мл;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</w:rPr>
              <w:t>2035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trHeight w:val="138"/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</w:rPr>
              <w:t>Чистящее средство для посуды порошкообразное, универсальное  объем 500 г - 1 кг;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кг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Pr="002E3D95" w:rsidRDefault="000835F5" w:rsidP="002E3D9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</w:rPr>
              <w:t>1140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</w:rPr>
              <w:t>Стиральный порошок, универсальный, автомат ,мягкая упаковка   кг;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кг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815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4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F5" w:rsidRPr="002E3D95" w:rsidRDefault="000835F5" w:rsidP="000835F5">
            <w:pPr>
              <w:jc w:val="center"/>
              <w:rPr>
                <w:rFonts w:ascii="Times New Roman" w:hAnsi="Times New Roman" w:cs="Times New Roman"/>
              </w:rPr>
            </w:pPr>
            <w:r w:rsidRPr="002E3D95">
              <w:rPr>
                <w:rFonts w:ascii="Times New Roman" w:hAnsi="Times New Roman" w:cs="Times New Roman"/>
              </w:rPr>
              <w:t xml:space="preserve">Мыло хозяйственное </w:t>
            </w:r>
            <w:proofErr w:type="spellStart"/>
            <w:r w:rsidRPr="002E3D95">
              <w:rPr>
                <w:rFonts w:ascii="Times New Roman" w:hAnsi="Times New Roman" w:cs="Times New Roman"/>
              </w:rPr>
              <w:t>кусковое,твердое</w:t>
            </w:r>
            <w:proofErr w:type="spellEnd"/>
            <w:r w:rsidRPr="002E3D95">
              <w:rPr>
                <w:rFonts w:ascii="Times New Roman" w:hAnsi="Times New Roman" w:cs="Times New Roman"/>
              </w:rPr>
              <w:t xml:space="preserve"> 72%, 1/170-200г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2E3D95">
              <w:rPr>
                <w:rFonts w:ascii="Times New Roman" w:eastAsia="Times New Roman" w:hAnsi="Times New Roman" w:cs="Times New Roman"/>
                <w:bCs/>
              </w:rPr>
              <w:t>шт</w:t>
            </w:r>
            <w:proofErr w:type="spellEnd"/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903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F5" w:rsidRPr="002E3D95" w:rsidRDefault="000835F5" w:rsidP="000835F5">
            <w:pPr>
              <w:jc w:val="center"/>
              <w:rPr>
                <w:rFonts w:ascii="Times New Roman" w:hAnsi="Times New Roman" w:cs="Times New Roman"/>
              </w:rPr>
            </w:pPr>
            <w:r w:rsidRPr="002E3D95">
              <w:rPr>
                <w:rFonts w:ascii="Times New Roman" w:hAnsi="Times New Roman" w:cs="Times New Roman"/>
              </w:rPr>
              <w:t>Мыло жидкое  для мытья рук , 500 мл- 1000 мл.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1131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6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F5" w:rsidRPr="002E3D95" w:rsidRDefault="000835F5" w:rsidP="000835F5">
            <w:pPr>
              <w:jc w:val="center"/>
              <w:rPr>
                <w:rFonts w:ascii="Times New Roman" w:hAnsi="Times New Roman" w:cs="Times New Roman"/>
              </w:rPr>
            </w:pPr>
            <w:r w:rsidRPr="002E3D95">
              <w:rPr>
                <w:rFonts w:ascii="Times New Roman" w:hAnsi="Times New Roman" w:cs="Times New Roman"/>
              </w:rPr>
              <w:t>Гель для чистки туалета 500 мл - 1000мл.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л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744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  <w:tr w:rsidR="000835F5" w:rsidTr="000835F5">
        <w:trPr>
          <w:jc w:val="center"/>
        </w:trPr>
        <w:tc>
          <w:tcPr>
            <w:tcW w:w="10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</w:p>
        </w:tc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F5" w:rsidRPr="002E3D95" w:rsidRDefault="000835F5" w:rsidP="000835F5">
            <w:pPr>
              <w:jc w:val="center"/>
              <w:rPr>
                <w:rFonts w:ascii="Times New Roman" w:hAnsi="Times New Roman" w:cs="Times New Roman"/>
              </w:rPr>
            </w:pPr>
            <w:r w:rsidRPr="002E3D95">
              <w:rPr>
                <w:rFonts w:ascii="Times New Roman" w:eastAsia="Times New Roman" w:hAnsi="Times New Roman" w:cs="Times New Roman"/>
              </w:rPr>
              <w:t>Бумага туалетная однослойная (рулон)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рулон</w:t>
            </w:r>
          </w:p>
        </w:tc>
        <w:tc>
          <w:tcPr>
            <w:tcW w:w="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E3D95">
              <w:rPr>
                <w:rFonts w:ascii="Times New Roman" w:eastAsia="Times New Roman" w:hAnsi="Times New Roman" w:cs="Times New Roman"/>
                <w:bCs/>
              </w:rPr>
              <w:t>1858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F5" w:rsidRPr="002E3D9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835F5" w:rsidRDefault="000835F5" w:rsidP="000835F5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EA06E1" w:rsidRDefault="00EA06E1" w:rsidP="00EA06E1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EA06E1" w:rsidRDefault="00EA06E1" w:rsidP="00EA06E1">
      <w:pPr>
        <w:ind w:firstLine="709"/>
        <w:jc w:val="right"/>
        <w:rPr>
          <w:rFonts w:ascii="Times New Roman" w:eastAsia="Times New Roman" w:hAnsi="Times New Roman" w:cs="Times New Roman"/>
          <w:b/>
        </w:rPr>
      </w:pPr>
    </w:p>
    <w:p w:rsidR="00EA06E1" w:rsidRPr="0008668D" w:rsidRDefault="00EA06E1" w:rsidP="00EA06E1">
      <w:pPr>
        <w:ind w:firstLine="709"/>
        <w:jc w:val="right"/>
        <w:rPr>
          <w:rFonts w:ascii="Times New Roman" w:eastAsia="Times New Roman" w:hAnsi="Times New Roman" w:cs="Times New Roman"/>
        </w:rPr>
      </w:pPr>
    </w:p>
    <w:p w:rsidR="00EA06E1" w:rsidRPr="0008668D" w:rsidRDefault="00EA06E1" w:rsidP="002E3D95">
      <w:pPr>
        <w:ind w:left="720"/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«Поставщик»                                   «Заказчик»                                              «Получатель»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                      Государственная администрация                               МУ «РУНО»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г.________ ул.________                Рыбницкого района 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г. Рыбница, ул. Кирова,136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р/с __________________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г.Рыбница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пр.Победы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4                                     р/с 2191420003813065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банк_________________               </w:t>
      </w:r>
      <w:r w:rsidRPr="00AA7B40">
        <w:rPr>
          <w:rFonts w:ascii="Times New Roman" w:eastAsia="Times New Roman" w:hAnsi="Times New Roman" w:cs="Times New Roman"/>
          <w:sz w:val="20"/>
          <w:szCs w:val="20"/>
        </w:rPr>
        <w:t>р/счет 2191420004701003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ЗАО «Приднестровский сбербанк»</w:t>
      </w:r>
    </w:p>
    <w:p w:rsidR="00EA06E1" w:rsidRDefault="00EA06E1" w:rsidP="00EA06E1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ф/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 ________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куб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_____               ЗАО «Приднестровский сбербанк»                   Рыбницкий филиал 2828                                                                                                                                                                        </w:t>
      </w:r>
    </w:p>
    <w:p w:rsidR="00EA06E1" w:rsidRDefault="00EA06E1" w:rsidP="00EA06E1">
      <w:pPr>
        <w:ind w:left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Рыбницкий филиал, 2828                                   ф/к 0400000351 куб 42                                                                              </w:t>
      </w:r>
    </w:p>
    <w:p w:rsidR="00EA06E1" w:rsidRDefault="00EA06E1" w:rsidP="00EA06E1">
      <w:pPr>
        <w:keepNext/>
        <w:ind w:left="180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кор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>чет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20210000094</w:t>
      </w: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ф/к 0400008837</w:t>
      </w: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______________________             Глава государственной администрации           Начальник</w:t>
      </w: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Рыбницкого района и </w:t>
      </w:r>
      <w:proofErr w:type="spellStart"/>
      <w:r w:rsidRPr="0008668D">
        <w:rPr>
          <w:rFonts w:ascii="Times New Roman" w:eastAsia="Times New Roman" w:hAnsi="Times New Roman" w:cs="Times New Roman"/>
          <w:sz w:val="20"/>
          <w:szCs w:val="20"/>
        </w:rPr>
        <w:t>г.Рыбницы</w:t>
      </w:r>
      <w:proofErr w:type="spellEnd"/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                     МУ «Рыбницкое УНО»</w:t>
      </w:r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 xml:space="preserve">______________________              _____________ </w:t>
      </w:r>
      <w:r w:rsidR="00630D0E" w:rsidRPr="00E658D9">
        <w:rPr>
          <w:rFonts w:ascii="Times New Roman" w:eastAsia="Times New Roman" w:hAnsi="Times New Roman" w:cs="Times New Roman"/>
          <w:sz w:val="20"/>
          <w:szCs w:val="20"/>
          <w:highlight w:val="black"/>
        </w:rPr>
        <w:t>Тягай В.В.</w:t>
      </w:r>
      <w:r w:rsidR="00630D0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_____________</w:t>
      </w:r>
      <w:r w:rsidR="00630D0E" w:rsidRPr="00E658D9">
        <w:rPr>
          <w:rFonts w:ascii="Times New Roman" w:eastAsia="Times New Roman" w:hAnsi="Times New Roman" w:cs="Times New Roman"/>
          <w:sz w:val="20"/>
          <w:szCs w:val="20"/>
          <w:highlight w:val="black"/>
        </w:rPr>
        <w:t>Попченко О.П.</w:t>
      </w:r>
      <w:bookmarkStart w:id="2" w:name="_GoBack"/>
      <w:bookmarkEnd w:id="2"/>
    </w:p>
    <w:p w:rsidR="00EA06E1" w:rsidRPr="0008668D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  <w:r w:rsidRPr="0008668D">
        <w:rPr>
          <w:rFonts w:ascii="Times New Roman" w:eastAsia="Times New Roman" w:hAnsi="Times New Roman" w:cs="Times New Roman"/>
          <w:sz w:val="20"/>
          <w:szCs w:val="20"/>
        </w:rPr>
        <w:t>«____»__________202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              «_____»________202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                                          «____»___________202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8668D">
        <w:rPr>
          <w:rFonts w:ascii="Times New Roman" w:eastAsia="Times New Roman" w:hAnsi="Times New Roman" w:cs="Times New Roman"/>
          <w:sz w:val="20"/>
          <w:szCs w:val="20"/>
        </w:rPr>
        <w:t>г.</w:t>
      </w: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Default="00EA06E1" w:rsidP="00EA06E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A06E1" w:rsidRPr="00F44031" w:rsidRDefault="00EA06E1" w:rsidP="00EA06E1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A06E1" w:rsidRPr="00F44031" w:rsidRDefault="00EA06E1" w:rsidP="00EA06E1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F4403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Согласовано:</w:t>
      </w:r>
    </w:p>
    <w:p w:rsidR="00EA06E1" w:rsidRPr="00F44031" w:rsidRDefault="00EA06E1" w:rsidP="000835F5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F4403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>Главный бухгалтер МУ «РУНО</w:t>
      </w:r>
    </w:p>
    <w:p w:rsidR="00EA06E1" w:rsidRPr="00F44031" w:rsidRDefault="00EA06E1" w:rsidP="00EA06E1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  <w:r w:rsidRPr="00F44031"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  <w:t xml:space="preserve">                                                                          ______________________ В.В. Кравченко</w:t>
      </w:r>
    </w:p>
    <w:p w:rsidR="00EA06E1" w:rsidRPr="00F44031" w:rsidRDefault="00EA06E1" w:rsidP="00EA06E1">
      <w:pPr>
        <w:rPr>
          <w:rFonts w:ascii="Times New Roman" w:eastAsia="Times New Roman" w:hAnsi="Times New Roman" w:cs="Times New Roman"/>
          <w:color w:val="FFFFFF" w:themeColor="background1"/>
          <w:sz w:val="20"/>
          <w:szCs w:val="20"/>
        </w:rPr>
      </w:pPr>
    </w:p>
    <w:p w:rsidR="00EA06E1" w:rsidRPr="00F44031" w:rsidRDefault="00EA06E1" w:rsidP="00EA06E1">
      <w:pPr>
        <w:jc w:val="center"/>
        <w:rPr>
          <w:rFonts w:ascii="Times New Roman" w:eastAsia="Times New Roman" w:hAnsi="Times New Roman" w:cs="Times New Roman"/>
          <w:color w:val="FFFFFF" w:themeColor="background1"/>
        </w:rPr>
      </w:pPr>
    </w:p>
    <w:p w:rsidR="00EA06E1" w:rsidRPr="00F44031" w:rsidRDefault="00EA06E1" w:rsidP="00EA06E1">
      <w:pPr>
        <w:jc w:val="center"/>
        <w:rPr>
          <w:rFonts w:ascii="Times New Roman" w:eastAsia="Times New Roman" w:hAnsi="Times New Roman" w:cs="Times New Roman"/>
          <w:color w:val="FFFFFF" w:themeColor="background1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EA06E1" w:rsidRDefault="00EA06E1" w:rsidP="00EA06E1">
      <w:pPr>
        <w:jc w:val="center"/>
        <w:rPr>
          <w:rFonts w:ascii="Times New Roman" w:eastAsia="Times New Roman" w:hAnsi="Times New Roman" w:cs="Times New Roman"/>
        </w:rPr>
      </w:pPr>
    </w:p>
    <w:p w:rsidR="007815D9" w:rsidRDefault="007815D9"/>
    <w:sectPr w:rsidR="007815D9" w:rsidSect="00630D0E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B60D9"/>
    <w:multiLevelType w:val="multilevel"/>
    <w:tmpl w:val="331AEDBA"/>
    <w:lvl w:ilvl="0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1">
    <w:nsid w:val="580629DD"/>
    <w:multiLevelType w:val="multilevel"/>
    <w:tmpl w:val="83F48D1E"/>
    <w:lvl w:ilvl="0">
      <w:start w:val="9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24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BDC"/>
    <w:rsid w:val="000835F5"/>
    <w:rsid w:val="001248D1"/>
    <w:rsid w:val="002E3D95"/>
    <w:rsid w:val="00502BDC"/>
    <w:rsid w:val="00630D0E"/>
    <w:rsid w:val="006B7C1C"/>
    <w:rsid w:val="007815D9"/>
    <w:rsid w:val="00C255A3"/>
    <w:rsid w:val="00E63DC9"/>
    <w:rsid w:val="00E658D9"/>
    <w:rsid w:val="00E8723D"/>
    <w:rsid w:val="00EA06E1"/>
    <w:rsid w:val="00F07368"/>
    <w:rsid w:val="00F1301E"/>
    <w:rsid w:val="00F4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EA06E1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EA06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1"/>
    <w:qFormat/>
    <w:rsid w:val="00F1301E"/>
    <w:pPr>
      <w:widowControl/>
    </w:pPr>
    <w:rPr>
      <w:rFonts w:ascii="Calibri" w:eastAsia="Calibri" w:hAnsi="Calibri" w:cs="Times New Roman"/>
      <w:sz w:val="22"/>
      <w:szCs w:val="22"/>
    </w:rPr>
  </w:style>
  <w:style w:type="paragraph" w:styleId="a3">
    <w:name w:val="No Spacing"/>
    <w:uiPriority w:val="1"/>
    <w:qFormat/>
    <w:rsid w:val="00F1301E"/>
    <w:rPr>
      <w:color w:val="000000"/>
    </w:rPr>
  </w:style>
  <w:style w:type="paragraph" w:styleId="a4">
    <w:name w:val="List Paragraph"/>
    <w:basedOn w:val="a"/>
    <w:link w:val="a5"/>
    <w:uiPriority w:val="34"/>
    <w:qFormat/>
    <w:rsid w:val="00F1301E"/>
    <w:pPr>
      <w:ind w:left="720"/>
      <w:contextualSpacing/>
    </w:pPr>
    <w:rPr>
      <w:color w:val="000000"/>
    </w:rPr>
  </w:style>
  <w:style w:type="table" w:styleId="a6">
    <w:name w:val="Table Grid"/>
    <w:basedOn w:val="a1"/>
    <w:uiPriority w:val="59"/>
    <w:rsid w:val="00EA06E1"/>
    <w:pPr>
      <w:widowControl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Абзац списка Знак"/>
    <w:link w:val="a4"/>
    <w:uiPriority w:val="34"/>
    <w:rsid w:val="00EA06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2424</Words>
  <Characters>13820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2025-03-25T08:48:00Z</dcterms:created>
  <dcterms:modified xsi:type="dcterms:W3CDTF">2025-04-17T10:31:00Z</dcterms:modified>
</cp:coreProperties>
</file>